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72A2" w14:textId="77777777" w:rsidR="0021721D" w:rsidRPr="00700F3C" w:rsidRDefault="0021721D" w:rsidP="00A7649D">
      <w:pPr>
        <w:pStyle w:val="Kop1"/>
        <w:rPr>
          <w:lang w:val="nl-NL"/>
        </w:rPr>
      </w:pPr>
      <w:r w:rsidRPr="00700F3C">
        <w:rPr>
          <w:lang w:val="nl-NL"/>
        </w:rPr>
        <w:t xml:space="preserve">17 november 2023: </w:t>
      </w:r>
      <w:r w:rsidR="002C6EC9" w:rsidRPr="00700F3C">
        <w:rPr>
          <w:lang w:val="nl-NL"/>
        </w:rPr>
        <w:t>Financië</w:t>
      </w:r>
      <w:r w:rsidRPr="00700F3C">
        <w:rPr>
          <w:lang w:val="nl-NL"/>
        </w:rPr>
        <w:t>le kaders en</w:t>
      </w:r>
      <w:r w:rsidR="002F57FD" w:rsidRPr="00700F3C">
        <w:rPr>
          <w:lang w:val="nl-NL"/>
        </w:rPr>
        <w:t xml:space="preserve"> missionaire activiteiten</w:t>
      </w:r>
    </w:p>
    <w:p w14:paraId="451B1987" w14:textId="611A5B39" w:rsidR="0021721D" w:rsidRPr="00A7649D" w:rsidRDefault="0021721D">
      <w:pPr>
        <w:rPr>
          <w:b/>
          <w:bCs/>
        </w:rPr>
      </w:pPr>
      <w:r w:rsidRPr="00A7649D">
        <w:rPr>
          <w:b/>
          <w:bCs/>
        </w:rPr>
        <w:t xml:space="preserve">Op deze eerste inhoudelijke vergaderingen van de </w:t>
      </w:r>
      <w:r w:rsidR="00760551" w:rsidRPr="00A7649D">
        <w:rPr>
          <w:b/>
          <w:bCs/>
        </w:rPr>
        <w:t xml:space="preserve">Synode van Deventer begint het reguliere </w:t>
      </w:r>
      <w:r w:rsidR="00E071F7" w:rsidRPr="00A7649D">
        <w:rPr>
          <w:b/>
          <w:bCs/>
        </w:rPr>
        <w:t>synode</w:t>
      </w:r>
      <w:r w:rsidR="00760551" w:rsidRPr="00A7649D">
        <w:rPr>
          <w:b/>
          <w:bCs/>
        </w:rPr>
        <w:t>werk</w:t>
      </w:r>
      <w:r w:rsidR="00971DCB" w:rsidRPr="00A7649D">
        <w:rPr>
          <w:b/>
          <w:bCs/>
        </w:rPr>
        <w:t xml:space="preserve">: commissies </w:t>
      </w:r>
      <w:r w:rsidR="00B27866">
        <w:rPr>
          <w:b/>
          <w:bCs/>
        </w:rPr>
        <w:t xml:space="preserve">van het landelijk kerkverband </w:t>
      </w:r>
      <w:r w:rsidR="00E071F7" w:rsidRPr="00A7649D">
        <w:rPr>
          <w:b/>
          <w:bCs/>
        </w:rPr>
        <w:t>presenteren hun werk en krijgen</w:t>
      </w:r>
      <w:r w:rsidR="00622BE8">
        <w:rPr>
          <w:b/>
          <w:bCs/>
        </w:rPr>
        <w:t>, als ze hun werk in de komende jaren voortzetten,</w:t>
      </w:r>
      <w:r w:rsidR="00E071F7" w:rsidRPr="00A7649D">
        <w:rPr>
          <w:b/>
          <w:bCs/>
        </w:rPr>
        <w:t xml:space="preserve"> een opdracht mee voor de volgende periode. </w:t>
      </w:r>
    </w:p>
    <w:p w14:paraId="6170E0B4" w14:textId="04FE503D" w:rsidR="00D8442E" w:rsidRDefault="00D8442E">
      <w:r>
        <w:t xml:space="preserve">De vergadering wordt geopend door preses ds. Peter </w:t>
      </w:r>
      <w:proofErr w:type="spellStart"/>
      <w:r>
        <w:t>Sinia</w:t>
      </w:r>
      <w:proofErr w:type="spellEnd"/>
      <w:r>
        <w:t xml:space="preserve">, die </w:t>
      </w:r>
      <w:r w:rsidR="00F56A69">
        <w:t xml:space="preserve">volgens goed gebruik </w:t>
      </w:r>
      <w:r w:rsidR="007168A7">
        <w:t xml:space="preserve">de namen </w:t>
      </w:r>
      <w:r w:rsidR="00F56A69">
        <w:t xml:space="preserve">noemt </w:t>
      </w:r>
      <w:r w:rsidR="007168A7">
        <w:t>van een aantal predikantsvrouwen/weduwen</w:t>
      </w:r>
      <w:r w:rsidR="00F56A69">
        <w:t xml:space="preserve"> </w:t>
      </w:r>
      <w:r w:rsidR="00864936">
        <w:t>die in het afgelopen jaar overleden zijn</w:t>
      </w:r>
      <w:r w:rsidR="00C56062">
        <w:t>: Marieke Harmannij</w:t>
      </w:r>
      <w:r w:rsidR="00F761FB">
        <w:t xml:space="preserve">, Jannie </w:t>
      </w:r>
      <w:proofErr w:type="spellStart"/>
      <w:r w:rsidR="00F761FB">
        <w:t>Minnema</w:t>
      </w:r>
      <w:proofErr w:type="spellEnd"/>
      <w:r w:rsidR="00F761FB">
        <w:t xml:space="preserve"> en Jo Douma. </w:t>
      </w:r>
      <w:r w:rsidR="00A9632D">
        <w:br/>
      </w:r>
      <w:r w:rsidR="00F761FB">
        <w:t xml:space="preserve">Een ander sterfgeval grijpt </w:t>
      </w:r>
      <w:r w:rsidR="00A9632D">
        <w:t xml:space="preserve">diep </w:t>
      </w:r>
      <w:r w:rsidR="00F761FB">
        <w:t xml:space="preserve">in </w:t>
      </w:r>
      <w:proofErr w:type="spellStart"/>
      <w:r w:rsidR="00F761FB">
        <w:t>in</w:t>
      </w:r>
      <w:proofErr w:type="spellEnd"/>
      <w:r w:rsidR="00F761FB">
        <w:t xml:space="preserve"> de gelederen van de synode. Op 20 oktober overleed onverwachts ds. Pier Poortinga</w:t>
      </w:r>
      <w:r w:rsidR="00864936">
        <w:t xml:space="preserve">, predikant te Zeewolde en </w:t>
      </w:r>
      <w:r w:rsidR="00620B0E">
        <w:t>afgevaardigde vanuit de regio Zeewold</w:t>
      </w:r>
      <w:r w:rsidR="00566817">
        <w:t xml:space="preserve">e. </w:t>
      </w:r>
      <w:r w:rsidR="002947CC">
        <w:t xml:space="preserve">Tijdens het introductieweekend van de synode schreef hij als persoonlijke geloofsbelijdenis: ‘Ik geloof dat Jezus Christus is opgestaan, en ik met hem.’ </w:t>
      </w:r>
      <w:r w:rsidR="00566817">
        <w:t xml:space="preserve">Om </w:t>
      </w:r>
      <w:r w:rsidR="003059FF">
        <w:t>ds. Poortinga</w:t>
      </w:r>
      <w:r w:rsidR="00566817">
        <w:t xml:space="preserve"> te gedenken houdt de vergadering een moment stilte en zingen de aanwezigen het lied</w:t>
      </w:r>
      <w:r w:rsidR="002947CC">
        <w:t xml:space="preserve"> ‘Hoe wonderlijk mooi is uw eeuwige naam</w:t>
      </w:r>
      <w:r w:rsidR="00872FCE">
        <w:t>.</w:t>
      </w:r>
      <w:r w:rsidR="002947CC">
        <w:t xml:space="preserve">’ </w:t>
      </w:r>
    </w:p>
    <w:p w14:paraId="7621DA78" w14:textId="77777777" w:rsidR="003676EB" w:rsidRDefault="00872FCE" w:rsidP="00070AF0">
      <w:r>
        <w:t xml:space="preserve">Ds. </w:t>
      </w:r>
      <w:proofErr w:type="spellStart"/>
      <w:r>
        <w:t>Sinia</w:t>
      </w:r>
      <w:proofErr w:type="spellEnd"/>
      <w:r>
        <w:t xml:space="preserve"> </w:t>
      </w:r>
      <w:r w:rsidR="0071010D">
        <w:t xml:space="preserve">sluit in zijn overdenking aan bij het motto van de NGK: hoopvol onderweg in Gods wereld. </w:t>
      </w:r>
    </w:p>
    <w:p w14:paraId="0213D178" w14:textId="320AED9E" w:rsidR="00D75993" w:rsidRDefault="00192359" w:rsidP="00070AF0">
      <w:pPr>
        <w:rPr>
          <w:rFonts w:cs="Tahoma"/>
        </w:rPr>
      </w:pPr>
      <w:r>
        <w:t xml:space="preserve">De eerste twee commissies die hun werk presenteren houden zich bezig met de financiën van </w:t>
      </w:r>
      <w:r w:rsidR="0008345D">
        <w:t>het kerkverband</w:t>
      </w:r>
      <w:r>
        <w:t xml:space="preserve">. </w:t>
      </w:r>
      <w:r w:rsidR="006E62D1">
        <w:t xml:space="preserve">De </w:t>
      </w:r>
      <w:r w:rsidR="006E62D1" w:rsidRPr="00E9783F">
        <w:rPr>
          <w:b/>
          <w:bCs/>
        </w:rPr>
        <w:t>Commissie financ</w:t>
      </w:r>
      <w:r w:rsidR="00E9783F" w:rsidRPr="00E9783F">
        <w:rPr>
          <w:b/>
          <w:bCs/>
        </w:rPr>
        <w:t>ieel beheer</w:t>
      </w:r>
      <w:r w:rsidR="006E62D1">
        <w:t xml:space="preserve"> presenteert de cijfers </w:t>
      </w:r>
      <w:r w:rsidR="00E6602D">
        <w:t>over ver</w:t>
      </w:r>
      <w:r w:rsidR="00700F3C">
        <w:t>w</w:t>
      </w:r>
      <w:r w:rsidR="00E6602D">
        <w:t xml:space="preserve">achte </w:t>
      </w:r>
      <w:r w:rsidR="00700F3C">
        <w:t>inkomsten</w:t>
      </w:r>
      <w:r w:rsidR="00E6602D">
        <w:t xml:space="preserve"> en uitgaven, en stelt op grond daarvan een quotum voor (het </w:t>
      </w:r>
      <w:r w:rsidR="006E62D1">
        <w:t xml:space="preserve">bedrag dat kerken per lid afdragen aan het landelijke kerkverband) </w:t>
      </w:r>
      <w:r w:rsidR="00E6602D">
        <w:t xml:space="preserve">van </w:t>
      </w:r>
      <w:r w:rsidR="00794285">
        <w:t xml:space="preserve">gemiddeld </w:t>
      </w:r>
      <w:r w:rsidR="00385855">
        <w:rPr>
          <w:rFonts w:cs="Tahoma"/>
        </w:rPr>
        <w:t xml:space="preserve">€ 21,77. </w:t>
      </w:r>
      <w:r w:rsidR="00794285">
        <w:rPr>
          <w:rFonts w:cs="Tahoma"/>
        </w:rPr>
        <w:t xml:space="preserve">De </w:t>
      </w:r>
      <w:r w:rsidR="00794285" w:rsidRPr="00E9783F">
        <w:rPr>
          <w:rFonts w:cs="Tahoma"/>
          <w:b/>
          <w:bCs/>
        </w:rPr>
        <w:t>Commissie beleidsbegroting</w:t>
      </w:r>
      <w:r w:rsidR="00794285">
        <w:rPr>
          <w:rFonts w:cs="Tahoma"/>
        </w:rPr>
        <w:t xml:space="preserve"> </w:t>
      </w:r>
      <w:r w:rsidR="008816C0">
        <w:rPr>
          <w:rFonts w:cs="Tahoma"/>
        </w:rPr>
        <w:t xml:space="preserve">keek naar de </w:t>
      </w:r>
      <w:r w:rsidR="00794285">
        <w:rPr>
          <w:rFonts w:cs="Tahoma"/>
        </w:rPr>
        <w:t xml:space="preserve">begrotingen van </w:t>
      </w:r>
      <w:r w:rsidR="00004A27">
        <w:rPr>
          <w:rFonts w:cs="Tahoma"/>
        </w:rPr>
        <w:t xml:space="preserve">alle commissies en van de TU en Kerkpunt, en beoordeelde </w:t>
      </w:r>
      <w:r w:rsidR="008816C0">
        <w:rPr>
          <w:rFonts w:cs="Tahoma"/>
        </w:rPr>
        <w:t>hun</w:t>
      </w:r>
      <w:r w:rsidR="00004A27">
        <w:rPr>
          <w:rFonts w:cs="Tahoma"/>
        </w:rPr>
        <w:t xml:space="preserve"> ambities in het licht van de </w:t>
      </w:r>
      <w:r w:rsidR="000A782D">
        <w:rPr>
          <w:rFonts w:cs="Tahoma"/>
        </w:rPr>
        <w:t xml:space="preserve">vijf </w:t>
      </w:r>
      <w:r w:rsidR="00004A27">
        <w:rPr>
          <w:rFonts w:cs="Tahoma"/>
        </w:rPr>
        <w:t xml:space="preserve">strategische </w:t>
      </w:r>
      <w:r w:rsidR="00E42E6C">
        <w:rPr>
          <w:rFonts w:cs="Tahoma"/>
        </w:rPr>
        <w:t xml:space="preserve">prioriteiten die de Regiegroep eerder identificeerde (kerken helpen met de ruimte die de nieuwe kerkorde biedt, regio’s ondersteunen in hun nieuwe rol, </w:t>
      </w:r>
      <w:r w:rsidR="000A782D">
        <w:rPr>
          <w:rFonts w:cs="Tahoma"/>
        </w:rPr>
        <w:t xml:space="preserve">bezinning op samenstelling en werkwijze van de synode, aandacht voor het missionaire karakter van de kerk en voor missionaire initiatieven, en </w:t>
      </w:r>
      <w:r w:rsidR="00A7649D">
        <w:rPr>
          <w:rFonts w:cs="Tahoma"/>
        </w:rPr>
        <w:t xml:space="preserve">jongeren verbinden met de missie van God). </w:t>
      </w:r>
      <w:r w:rsidR="008C6D19">
        <w:rPr>
          <w:rFonts w:cs="Tahoma"/>
        </w:rPr>
        <w:t xml:space="preserve">Over het werk van deze twee commissies wordt uitvoerig doorgesproken en </w:t>
      </w:r>
      <w:r w:rsidR="0083559C">
        <w:rPr>
          <w:rFonts w:cs="Tahoma"/>
        </w:rPr>
        <w:t xml:space="preserve">het voorgestelde besluit wordt na een enkele wijziging unaniem aangenomen. </w:t>
      </w:r>
    </w:p>
    <w:p w14:paraId="268C854F" w14:textId="650D4C1D" w:rsidR="009115D6" w:rsidRDefault="008744AD" w:rsidP="00070AF0">
      <w:pPr>
        <w:rPr>
          <w:rFonts w:cs="Tahoma"/>
        </w:rPr>
      </w:pPr>
      <w:r>
        <w:rPr>
          <w:rFonts w:cs="Tahoma"/>
        </w:rPr>
        <w:t xml:space="preserve">Namens de </w:t>
      </w:r>
      <w:r w:rsidR="00897EBA" w:rsidRPr="00E9783F">
        <w:rPr>
          <w:rFonts w:cs="Tahoma"/>
          <w:b/>
          <w:bCs/>
        </w:rPr>
        <w:t>Commissie missionaire steunverlening</w:t>
      </w:r>
      <w:r w:rsidR="00897EBA">
        <w:rPr>
          <w:rFonts w:cs="Tahoma"/>
        </w:rPr>
        <w:t xml:space="preserve"> </w:t>
      </w:r>
      <w:r w:rsidR="00F40D63">
        <w:rPr>
          <w:rFonts w:cs="Tahoma"/>
        </w:rPr>
        <w:t>introduceert</w:t>
      </w:r>
      <w:r>
        <w:rPr>
          <w:rFonts w:cs="Tahoma"/>
        </w:rPr>
        <w:t xml:space="preserve"> ds. Rudolf Bruijn het rapport van de commis</w:t>
      </w:r>
      <w:r w:rsidR="00501177">
        <w:rPr>
          <w:rFonts w:cs="Tahoma"/>
        </w:rPr>
        <w:t xml:space="preserve">sie en de plannen voor de toekomst. </w:t>
      </w:r>
      <w:r w:rsidR="009B051F">
        <w:rPr>
          <w:rFonts w:cs="Tahoma"/>
        </w:rPr>
        <w:t xml:space="preserve">Adviseur </w:t>
      </w:r>
      <w:r w:rsidR="0073034E">
        <w:rPr>
          <w:rFonts w:cs="Tahoma"/>
        </w:rPr>
        <w:t>Gienke Boersma</w:t>
      </w:r>
      <w:r w:rsidR="009B051F">
        <w:rPr>
          <w:rFonts w:cs="Tahoma"/>
        </w:rPr>
        <w:t xml:space="preserve">-Vreugdenhil verzorgt een presentatie over </w:t>
      </w:r>
      <w:r w:rsidR="00587AC9">
        <w:rPr>
          <w:rFonts w:cs="Tahoma"/>
        </w:rPr>
        <w:t xml:space="preserve">de </w:t>
      </w:r>
      <w:r w:rsidR="009B051F">
        <w:rPr>
          <w:rFonts w:cs="Tahoma"/>
        </w:rPr>
        <w:t xml:space="preserve">doelstelling, </w:t>
      </w:r>
      <w:r w:rsidR="00587AC9">
        <w:rPr>
          <w:rFonts w:cs="Tahoma"/>
        </w:rPr>
        <w:t xml:space="preserve">de </w:t>
      </w:r>
      <w:r w:rsidR="009B051F">
        <w:rPr>
          <w:rFonts w:cs="Tahoma"/>
        </w:rPr>
        <w:t xml:space="preserve">werkwijze en </w:t>
      </w:r>
      <w:r w:rsidR="00587AC9">
        <w:rPr>
          <w:rFonts w:cs="Tahoma"/>
        </w:rPr>
        <w:t xml:space="preserve">de </w:t>
      </w:r>
      <w:r w:rsidR="009B051F">
        <w:rPr>
          <w:rFonts w:cs="Tahoma"/>
        </w:rPr>
        <w:t xml:space="preserve">praktijk van </w:t>
      </w:r>
      <w:r w:rsidR="00587AC9">
        <w:rPr>
          <w:rFonts w:cs="Tahoma"/>
        </w:rPr>
        <w:t xml:space="preserve">het </w:t>
      </w:r>
      <w:r w:rsidR="001026DA">
        <w:rPr>
          <w:rFonts w:cs="Tahoma"/>
        </w:rPr>
        <w:t>Missiefonds</w:t>
      </w:r>
      <w:r w:rsidR="00587AC9">
        <w:rPr>
          <w:rFonts w:cs="Tahoma"/>
        </w:rPr>
        <w:t>. Dat fonds</w:t>
      </w:r>
      <w:r w:rsidR="00125A04">
        <w:rPr>
          <w:rFonts w:cs="Tahoma"/>
        </w:rPr>
        <w:t xml:space="preserve"> bestaat o</w:t>
      </w:r>
      <w:r w:rsidR="001026DA">
        <w:rPr>
          <w:rFonts w:cs="Tahoma"/>
        </w:rPr>
        <w:t xml:space="preserve">mdat </w:t>
      </w:r>
      <w:r w:rsidR="00125A04">
        <w:rPr>
          <w:rFonts w:cs="Tahoma"/>
        </w:rPr>
        <w:t xml:space="preserve">sommige (kleine) </w:t>
      </w:r>
      <w:r w:rsidR="001026DA">
        <w:rPr>
          <w:rFonts w:cs="Tahoma"/>
        </w:rPr>
        <w:t xml:space="preserve">kerken met het evangelie </w:t>
      </w:r>
      <w:r w:rsidR="00125A04">
        <w:rPr>
          <w:rFonts w:cs="Tahoma"/>
        </w:rPr>
        <w:t xml:space="preserve">midden in de samenleving willen staan, en hun begroting niet sluitend krijgen zonder hulp van het kerkverband. </w:t>
      </w:r>
      <w:r w:rsidR="003C2E63">
        <w:rPr>
          <w:rFonts w:cs="Tahoma"/>
        </w:rPr>
        <w:t xml:space="preserve">Daarnaast bestaat het Missieloket, </w:t>
      </w:r>
      <w:r w:rsidR="00A81FDD">
        <w:rPr>
          <w:rFonts w:cs="Tahoma"/>
        </w:rPr>
        <w:t>het</w:t>
      </w:r>
      <w:r w:rsidR="003C2E63">
        <w:rPr>
          <w:rFonts w:cs="Tahoma"/>
        </w:rPr>
        <w:t xml:space="preserve"> adviesorgaan van de commissie</w:t>
      </w:r>
      <w:r w:rsidR="00A81FDD">
        <w:rPr>
          <w:rFonts w:cs="Tahoma"/>
        </w:rPr>
        <w:t xml:space="preserve"> dat t</w:t>
      </w:r>
      <w:r w:rsidR="00D06019">
        <w:rPr>
          <w:rFonts w:cs="Tahoma"/>
        </w:rPr>
        <w:t xml:space="preserve">oegankelijk </w:t>
      </w:r>
      <w:r w:rsidR="00A81FDD">
        <w:rPr>
          <w:rFonts w:cs="Tahoma"/>
        </w:rPr>
        <w:t xml:space="preserve">is </w:t>
      </w:r>
      <w:r w:rsidR="00D06019">
        <w:rPr>
          <w:rFonts w:cs="Tahoma"/>
        </w:rPr>
        <w:t>voor iedereen die advies nodig heeft</w:t>
      </w:r>
      <w:r w:rsidR="00A81FDD">
        <w:rPr>
          <w:rFonts w:cs="Tahoma"/>
        </w:rPr>
        <w:t xml:space="preserve"> op het gebied van missie</w:t>
      </w:r>
      <w:r w:rsidR="003C2E63">
        <w:rPr>
          <w:rFonts w:cs="Tahoma"/>
        </w:rPr>
        <w:t xml:space="preserve">. </w:t>
      </w:r>
      <w:r w:rsidR="00E72815">
        <w:rPr>
          <w:rFonts w:cs="Tahoma"/>
        </w:rPr>
        <w:t>Gienke vertelt over plaatselijke initiatieven op verschillende plekken in het land</w:t>
      </w:r>
      <w:r w:rsidR="00FD0FD6">
        <w:rPr>
          <w:rFonts w:cs="Tahoma"/>
        </w:rPr>
        <w:t>.</w:t>
      </w:r>
    </w:p>
    <w:p w14:paraId="2C10378A" w14:textId="6EDF73F9" w:rsidR="007D5884" w:rsidRDefault="009115D6" w:rsidP="00070AF0">
      <w:pPr>
        <w:rPr>
          <w:rFonts w:cs="Tahoma"/>
        </w:rPr>
      </w:pPr>
      <w:r>
        <w:rPr>
          <w:rFonts w:cs="Tahoma"/>
        </w:rPr>
        <w:t xml:space="preserve">Naast </w:t>
      </w:r>
      <w:r w:rsidR="00C77CB2">
        <w:rPr>
          <w:rFonts w:cs="Tahoma"/>
        </w:rPr>
        <w:t xml:space="preserve">dat er </w:t>
      </w:r>
      <w:r>
        <w:rPr>
          <w:rFonts w:cs="Tahoma"/>
        </w:rPr>
        <w:t xml:space="preserve">veel waardering </w:t>
      </w:r>
      <w:r w:rsidR="00C77CB2">
        <w:rPr>
          <w:rFonts w:cs="Tahoma"/>
        </w:rPr>
        <w:t xml:space="preserve">is </w:t>
      </w:r>
      <w:r>
        <w:rPr>
          <w:rFonts w:cs="Tahoma"/>
        </w:rPr>
        <w:t xml:space="preserve">voor het gepresenteerde werk </w:t>
      </w:r>
      <w:r w:rsidR="00DB3756">
        <w:rPr>
          <w:rFonts w:cs="Tahoma"/>
        </w:rPr>
        <w:t>word</w:t>
      </w:r>
      <w:r w:rsidR="008B4D07">
        <w:rPr>
          <w:rFonts w:cs="Tahoma"/>
        </w:rPr>
        <w:t>t</w:t>
      </w:r>
      <w:r w:rsidR="00DB3756">
        <w:rPr>
          <w:rFonts w:cs="Tahoma"/>
        </w:rPr>
        <w:t xml:space="preserve"> e</w:t>
      </w:r>
      <w:r w:rsidR="00C1763F">
        <w:rPr>
          <w:rFonts w:cs="Tahoma"/>
        </w:rPr>
        <w:t xml:space="preserve">r op een aantal punten intensief doorgevraagd. Er ontstaat een gesprek over </w:t>
      </w:r>
      <w:r w:rsidR="001F3078">
        <w:rPr>
          <w:rFonts w:cs="Tahoma"/>
        </w:rPr>
        <w:t>onder andere</w:t>
      </w:r>
      <w:r w:rsidR="00D721C9">
        <w:rPr>
          <w:rFonts w:cs="Tahoma"/>
        </w:rPr>
        <w:t xml:space="preserve"> de </w:t>
      </w:r>
      <w:r w:rsidR="001B5800">
        <w:rPr>
          <w:rFonts w:cs="Tahoma"/>
        </w:rPr>
        <w:t>sam</w:t>
      </w:r>
      <w:r w:rsidR="00D721C9">
        <w:rPr>
          <w:rFonts w:cs="Tahoma"/>
        </w:rPr>
        <w:t>ensmelting van Missiefonds en Verre Naasten, de verdeling van de missionaire projecten over het lan</w:t>
      </w:r>
      <w:r w:rsidR="001F3078">
        <w:rPr>
          <w:rFonts w:cs="Tahoma"/>
        </w:rPr>
        <w:t>d en</w:t>
      </w:r>
      <w:r w:rsidR="00D721C9">
        <w:rPr>
          <w:rFonts w:cs="Tahoma"/>
        </w:rPr>
        <w:t xml:space="preserve"> het onderscheid tussen missionaire projecten en </w:t>
      </w:r>
      <w:proofErr w:type="spellStart"/>
      <w:r w:rsidR="001F3078">
        <w:rPr>
          <w:rFonts w:cs="Tahoma"/>
        </w:rPr>
        <w:t>steunbehoevende</w:t>
      </w:r>
      <w:proofErr w:type="spellEnd"/>
      <w:r w:rsidR="001F3078">
        <w:rPr>
          <w:rFonts w:cs="Tahoma"/>
        </w:rPr>
        <w:t xml:space="preserve"> kerken. </w:t>
      </w:r>
      <w:r w:rsidR="007B0ADA">
        <w:rPr>
          <w:rFonts w:cs="Tahoma"/>
        </w:rPr>
        <w:t xml:space="preserve">De </w:t>
      </w:r>
      <w:r w:rsidR="007C763E">
        <w:rPr>
          <w:rFonts w:cs="Tahoma"/>
        </w:rPr>
        <w:t xml:space="preserve">vergadering besluit dat de activiteiten van de </w:t>
      </w:r>
      <w:r w:rsidR="006F1C0E">
        <w:rPr>
          <w:rFonts w:cs="Tahoma"/>
        </w:rPr>
        <w:t>commissie ondergebracht worden bij Verre Naasten.</w:t>
      </w:r>
      <w:r w:rsidR="002C7557">
        <w:rPr>
          <w:rFonts w:cs="Tahoma"/>
        </w:rPr>
        <w:t xml:space="preserve"> </w:t>
      </w:r>
      <w:proofErr w:type="spellStart"/>
      <w:r w:rsidR="00C36FAC">
        <w:rPr>
          <w:rFonts w:cs="Tahoma"/>
        </w:rPr>
        <w:lastRenderedPageBreak/>
        <w:t>S</w:t>
      </w:r>
      <w:r w:rsidR="002C7557">
        <w:rPr>
          <w:rFonts w:cs="Tahoma"/>
        </w:rPr>
        <w:t>teunbehoevende</w:t>
      </w:r>
      <w:proofErr w:type="spellEnd"/>
      <w:r w:rsidR="002C7557">
        <w:rPr>
          <w:rFonts w:cs="Tahoma"/>
        </w:rPr>
        <w:t xml:space="preserve"> kerken kunnen in het vervolg een beroep doen op </w:t>
      </w:r>
      <w:r w:rsidR="00CE0194">
        <w:rPr>
          <w:rFonts w:cs="Tahoma"/>
        </w:rPr>
        <w:t xml:space="preserve">de Commissie financieel beheer. </w:t>
      </w:r>
      <w:r w:rsidR="006F1C0E">
        <w:rPr>
          <w:rFonts w:cs="Tahoma"/>
        </w:rPr>
        <w:t xml:space="preserve"> </w:t>
      </w:r>
    </w:p>
    <w:p w14:paraId="2E14B100" w14:textId="77777777" w:rsidR="00AE76DF" w:rsidRDefault="00C36FAC" w:rsidP="00070AF0">
      <w:pPr>
        <w:rPr>
          <w:rFonts w:cs="Tahoma"/>
        </w:rPr>
      </w:pPr>
      <w:r>
        <w:rPr>
          <w:rFonts w:cs="Tahoma"/>
        </w:rPr>
        <w:t xml:space="preserve">Rond zessen is het tijd voor de </w:t>
      </w:r>
      <w:r w:rsidRPr="00005BD3">
        <w:rPr>
          <w:rFonts w:cs="Tahoma"/>
          <w:b/>
          <w:bCs/>
        </w:rPr>
        <w:t xml:space="preserve">Commissie </w:t>
      </w:r>
      <w:r w:rsidR="008B0ABE" w:rsidRPr="00005BD3">
        <w:rPr>
          <w:rFonts w:cs="Tahoma"/>
          <w:b/>
          <w:bCs/>
        </w:rPr>
        <w:t>kerkelijke adviezen</w:t>
      </w:r>
      <w:r w:rsidR="008B0ABE">
        <w:rPr>
          <w:rFonts w:cs="Tahoma"/>
        </w:rPr>
        <w:t xml:space="preserve">. </w:t>
      </w:r>
      <w:r w:rsidR="00721A44">
        <w:rPr>
          <w:rFonts w:cs="Tahoma"/>
        </w:rPr>
        <w:t>Ds. Jan Michiel de Groot</w:t>
      </w:r>
      <w:r w:rsidR="00005BD3">
        <w:rPr>
          <w:rFonts w:cs="Tahoma"/>
        </w:rPr>
        <w:t xml:space="preserve"> verzorgt een presentatie over het werk van de commissie</w:t>
      </w:r>
      <w:r w:rsidR="00BB757A">
        <w:rPr>
          <w:rFonts w:cs="Tahoma"/>
        </w:rPr>
        <w:t xml:space="preserve">, die sinds een half jaar kerken adviseert </w:t>
      </w:r>
      <w:r w:rsidR="005E7FF8">
        <w:rPr>
          <w:rFonts w:cs="Tahoma"/>
        </w:rPr>
        <w:t xml:space="preserve">als ze met vragen en probleemsituaties komen </w:t>
      </w:r>
      <w:r w:rsidR="0057056D">
        <w:rPr>
          <w:rFonts w:cs="Tahoma"/>
        </w:rPr>
        <w:t xml:space="preserve">die gerelateerd zijn </w:t>
      </w:r>
      <w:r w:rsidR="005E7FF8">
        <w:rPr>
          <w:rFonts w:cs="Tahoma"/>
        </w:rPr>
        <w:t>rondom de kerkorde van de NGK.</w:t>
      </w:r>
      <w:r w:rsidR="00005BD3">
        <w:rPr>
          <w:rFonts w:cs="Tahoma"/>
        </w:rPr>
        <w:t xml:space="preserve"> </w:t>
      </w:r>
      <w:r w:rsidR="004611E1">
        <w:rPr>
          <w:rFonts w:cs="Tahoma"/>
        </w:rPr>
        <w:t>De commissie krijgt budget om een van de</w:t>
      </w:r>
      <w:r w:rsidR="00427A52">
        <w:rPr>
          <w:rFonts w:cs="Tahoma"/>
        </w:rPr>
        <w:t xml:space="preserve"> commissieleden een</w:t>
      </w:r>
      <w:r w:rsidR="008D5204">
        <w:rPr>
          <w:rFonts w:cs="Tahoma"/>
        </w:rPr>
        <w:t xml:space="preserve"> dag per week </w:t>
      </w:r>
      <w:r w:rsidR="004611E1">
        <w:rPr>
          <w:rFonts w:cs="Tahoma"/>
        </w:rPr>
        <w:t xml:space="preserve">te kunnen vrijstellen van zijn </w:t>
      </w:r>
      <w:r w:rsidR="00427A52">
        <w:rPr>
          <w:rFonts w:cs="Tahoma"/>
        </w:rPr>
        <w:t xml:space="preserve">reguliere </w:t>
      </w:r>
      <w:r w:rsidR="008D5204">
        <w:rPr>
          <w:rFonts w:cs="Tahoma"/>
        </w:rPr>
        <w:t xml:space="preserve">werkzaamheden </w:t>
      </w:r>
      <w:r w:rsidR="008511D8">
        <w:rPr>
          <w:rFonts w:cs="Tahoma"/>
        </w:rPr>
        <w:t xml:space="preserve">om zijn tijd </w:t>
      </w:r>
      <w:r w:rsidR="00C879B2">
        <w:rPr>
          <w:rFonts w:cs="Tahoma"/>
        </w:rPr>
        <w:t>te kunnen besteden aan het afhandelen van adviesaanvragen</w:t>
      </w:r>
      <w:r w:rsidR="004611E1">
        <w:rPr>
          <w:rFonts w:cs="Tahoma"/>
        </w:rPr>
        <w:t xml:space="preserve">. </w:t>
      </w:r>
    </w:p>
    <w:p w14:paraId="2F5F58E8" w14:textId="6C9BA647" w:rsidR="00A63DD1" w:rsidRPr="00A63DD1" w:rsidRDefault="00AE76DF" w:rsidP="00A63DD1">
      <w:pPr>
        <w:rPr>
          <w:rFonts w:cs="Tahoma"/>
        </w:rPr>
      </w:pPr>
      <w:r>
        <w:rPr>
          <w:rFonts w:cs="Tahoma"/>
        </w:rPr>
        <w:t xml:space="preserve">Tot aan de avondmaaltijd resten nog twee commissies: de </w:t>
      </w:r>
      <w:r w:rsidRPr="00775AD2">
        <w:rPr>
          <w:rFonts w:cs="Tahoma"/>
          <w:b/>
          <w:bCs/>
        </w:rPr>
        <w:t>Regiegroep hereniging</w:t>
      </w:r>
      <w:r>
        <w:rPr>
          <w:rFonts w:cs="Tahoma"/>
        </w:rPr>
        <w:t xml:space="preserve"> en </w:t>
      </w:r>
      <w:r w:rsidR="002A7686">
        <w:rPr>
          <w:rFonts w:cs="Tahoma"/>
        </w:rPr>
        <w:t xml:space="preserve">het </w:t>
      </w:r>
      <w:r w:rsidR="00A63DD1">
        <w:rPr>
          <w:rFonts w:cs="Tahoma"/>
        </w:rPr>
        <w:t xml:space="preserve">afgeleide rapport van </w:t>
      </w:r>
      <w:r>
        <w:rPr>
          <w:rFonts w:cs="Tahoma"/>
        </w:rPr>
        <w:t xml:space="preserve">de </w:t>
      </w:r>
      <w:r w:rsidR="00775AD2" w:rsidRPr="00915204">
        <w:rPr>
          <w:rFonts w:cs="Tahoma"/>
          <w:b/>
          <w:bCs/>
        </w:rPr>
        <w:t>Interkerkelijke commissie geschilbehandeling</w:t>
      </w:r>
      <w:r w:rsidR="00775AD2">
        <w:rPr>
          <w:rFonts w:cs="Tahoma"/>
        </w:rPr>
        <w:t>.</w:t>
      </w:r>
      <w:r w:rsidR="00606F2E">
        <w:rPr>
          <w:rFonts w:cs="Tahoma"/>
        </w:rPr>
        <w:t xml:space="preserve"> </w:t>
      </w:r>
      <w:r w:rsidR="00A63DD1" w:rsidRPr="00A63DD1">
        <w:rPr>
          <w:rFonts w:cs="Tahoma"/>
        </w:rPr>
        <w:t>De Regiegroep hereniging heeft bergen werk verzet in de aanloop naar de eenwording van NGK en GKv op 1</w:t>
      </w:r>
      <w:r w:rsidR="0096014E">
        <w:rPr>
          <w:rFonts w:cs="Tahoma"/>
        </w:rPr>
        <w:t xml:space="preserve"> mei jl. </w:t>
      </w:r>
      <w:r w:rsidR="00A63DD1" w:rsidRPr="00A63DD1">
        <w:rPr>
          <w:rFonts w:cs="Tahoma"/>
        </w:rPr>
        <w:t xml:space="preserve">De preses van de </w:t>
      </w:r>
      <w:r w:rsidR="0096014E">
        <w:rPr>
          <w:rFonts w:cs="Tahoma"/>
        </w:rPr>
        <w:t>Synode van Deventer b</w:t>
      </w:r>
      <w:r w:rsidR="00A63DD1" w:rsidRPr="00A63DD1">
        <w:rPr>
          <w:rFonts w:cs="Tahoma"/>
        </w:rPr>
        <w:t>enoemt met veel waardering het werk van de regiegroep en bedankt de leden voor hun enorme inzet.</w:t>
      </w:r>
    </w:p>
    <w:p w14:paraId="465223F7" w14:textId="620EEE52" w:rsidR="00C36FAC" w:rsidRDefault="00DA0AD4" w:rsidP="00070AF0">
      <w:pPr>
        <w:rPr>
          <w:rFonts w:cs="Tahoma"/>
        </w:rPr>
      </w:pPr>
      <w:r>
        <w:rPr>
          <w:rFonts w:cs="Tahoma"/>
        </w:rPr>
        <w:t xml:space="preserve">Om 19:00 </w:t>
      </w:r>
      <w:r w:rsidR="00610DBF">
        <w:rPr>
          <w:rFonts w:cs="Tahoma"/>
        </w:rPr>
        <w:t xml:space="preserve">komt er een einde aan deze lange vergaderdag. </w:t>
      </w:r>
    </w:p>
    <w:sectPr w:rsidR="00C36F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DA"/>
    <w:rsid w:val="00004A27"/>
    <w:rsid w:val="00005BD3"/>
    <w:rsid w:val="00031652"/>
    <w:rsid w:val="00066EF3"/>
    <w:rsid w:val="00070AF0"/>
    <w:rsid w:val="0008345D"/>
    <w:rsid w:val="000A782D"/>
    <w:rsid w:val="000E3855"/>
    <w:rsid w:val="000F4E55"/>
    <w:rsid w:val="001026DA"/>
    <w:rsid w:val="00125A04"/>
    <w:rsid w:val="00150805"/>
    <w:rsid w:val="00153F6B"/>
    <w:rsid w:val="00153FB5"/>
    <w:rsid w:val="001613E3"/>
    <w:rsid w:val="0016170E"/>
    <w:rsid w:val="00192359"/>
    <w:rsid w:val="001950D4"/>
    <w:rsid w:val="001957F1"/>
    <w:rsid w:val="001B5800"/>
    <w:rsid w:val="001F3078"/>
    <w:rsid w:val="0020524E"/>
    <w:rsid w:val="0021721D"/>
    <w:rsid w:val="00223F16"/>
    <w:rsid w:val="00235C98"/>
    <w:rsid w:val="00241959"/>
    <w:rsid w:val="00250723"/>
    <w:rsid w:val="00276EAC"/>
    <w:rsid w:val="00291BD9"/>
    <w:rsid w:val="002947CC"/>
    <w:rsid w:val="002A191C"/>
    <w:rsid w:val="002A7686"/>
    <w:rsid w:val="002C6EC9"/>
    <w:rsid w:val="002C7557"/>
    <w:rsid w:val="002E1F1A"/>
    <w:rsid w:val="002F57FD"/>
    <w:rsid w:val="003059FF"/>
    <w:rsid w:val="003676EB"/>
    <w:rsid w:val="00385855"/>
    <w:rsid w:val="003C2E63"/>
    <w:rsid w:val="004203C2"/>
    <w:rsid w:val="00427A52"/>
    <w:rsid w:val="004350BE"/>
    <w:rsid w:val="00446954"/>
    <w:rsid w:val="00452D88"/>
    <w:rsid w:val="004611E1"/>
    <w:rsid w:val="00480216"/>
    <w:rsid w:val="004832D4"/>
    <w:rsid w:val="00492DD2"/>
    <w:rsid w:val="004A3CD1"/>
    <w:rsid w:val="004B3787"/>
    <w:rsid w:val="004C1672"/>
    <w:rsid w:val="004F4831"/>
    <w:rsid w:val="00500140"/>
    <w:rsid w:val="00501177"/>
    <w:rsid w:val="0053632A"/>
    <w:rsid w:val="00551279"/>
    <w:rsid w:val="00563E69"/>
    <w:rsid w:val="00566817"/>
    <w:rsid w:val="0057056D"/>
    <w:rsid w:val="00574675"/>
    <w:rsid w:val="00587AC9"/>
    <w:rsid w:val="005E7FF8"/>
    <w:rsid w:val="00606F2E"/>
    <w:rsid w:val="00610DBF"/>
    <w:rsid w:val="00620B0E"/>
    <w:rsid w:val="00622BE8"/>
    <w:rsid w:val="00663EE1"/>
    <w:rsid w:val="00697B99"/>
    <w:rsid w:val="006E515B"/>
    <w:rsid w:val="006E62D1"/>
    <w:rsid w:val="006F1C0E"/>
    <w:rsid w:val="00700F3C"/>
    <w:rsid w:val="0071010D"/>
    <w:rsid w:val="007168A7"/>
    <w:rsid w:val="00721A44"/>
    <w:rsid w:val="0073034E"/>
    <w:rsid w:val="00760551"/>
    <w:rsid w:val="00767950"/>
    <w:rsid w:val="00773B53"/>
    <w:rsid w:val="00775AD2"/>
    <w:rsid w:val="00794285"/>
    <w:rsid w:val="007B0ADA"/>
    <w:rsid w:val="007C6033"/>
    <w:rsid w:val="007C763E"/>
    <w:rsid w:val="007D5884"/>
    <w:rsid w:val="007E21D5"/>
    <w:rsid w:val="0083559C"/>
    <w:rsid w:val="008511D8"/>
    <w:rsid w:val="00864936"/>
    <w:rsid w:val="00872FCE"/>
    <w:rsid w:val="008744AD"/>
    <w:rsid w:val="008816C0"/>
    <w:rsid w:val="008922D3"/>
    <w:rsid w:val="00897EBA"/>
    <w:rsid w:val="008B0ABE"/>
    <w:rsid w:val="008B4D07"/>
    <w:rsid w:val="008C6D19"/>
    <w:rsid w:val="008D2643"/>
    <w:rsid w:val="008D5204"/>
    <w:rsid w:val="008D6879"/>
    <w:rsid w:val="009115D6"/>
    <w:rsid w:val="00915204"/>
    <w:rsid w:val="0094417A"/>
    <w:rsid w:val="0096014E"/>
    <w:rsid w:val="00971DCB"/>
    <w:rsid w:val="00977AEA"/>
    <w:rsid w:val="00993D6E"/>
    <w:rsid w:val="009B051F"/>
    <w:rsid w:val="009B7632"/>
    <w:rsid w:val="009D0457"/>
    <w:rsid w:val="00A05CC5"/>
    <w:rsid w:val="00A16FF8"/>
    <w:rsid w:val="00A30515"/>
    <w:rsid w:val="00A44D2E"/>
    <w:rsid w:val="00A5280C"/>
    <w:rsid w:val="00A63DD1"/>
    <w:rsid w:val="00A7649D"/>
    <w:rsid w:val="00A76B2C"/>
    <w:rsid w:val="00A81FDD"/>
    <w:rsid w:val="00A9632D"/>
    <w:rsid w:val="00AE76DF"/>
    <w:rsid w:val="00B24ED6"/>
    <w:rsid w:val="00B27866"/>
    <w:rsid w:val="00B30C52"/>
    <w:rsid w:val="00B53639"/>
    <w:rsid w:val="00B550A7"/>
    <w:rsid w:val="00B7161B"/>
    <w:rsid w:val="00B72948"/>
    <w:rsid w:val="00BB757A"/>
    <w:rsid w:val="00BB7C43"/>
    <w:rsid w:val="00BC042D"/>
    <w:rsid w:val="00BD139B"/>
    <w:rsid w:val="00BE6F0E"/>
    <w:rsid w:val="00C1763F"/>
    <w:rsid w:val="00C36FAC"/>
    <w:rsid w:val="00C50CEE"/>
    <w:rsid w:val="00C56062"/>
    <w:rsid w:val="00C77CB2"/>
    <w:rsid w:val="00C864B8"/>
    <w:rsid w:val="00C879B2"/>
    <w:rsid w:val="00CB0B22"/>
    <w:rsid w:val="00CE0194"/>
    <w:rsid w:val="00D047DA"/>
    <w:rsid w:val="00D06019"/>
    <w:rsid w:val="00D721C9"/>
    <w:rsid w:val="00D75993"/>
    <w:rsid w:val="00D8442E"/>
    <w:rsid w:val="00D864B4"/>
    <w:rsid w:val="00D96BE8"/>
    <w:rsid w:val="00D96D2B"/>
    <w:rsid w:val="00DA0AD4"/>
    <w:rsid w:val="00DB3756"/>
    <w:rsid w:val="00DC347D"/>
    <w:rsid w:val="00DD0BE3"/>
    <w:rsid w:val="00E071F7"/>
    <w:rsid w:val="00E2261C"/>
    <w:rsid w:val="00E300F4"/>
    <w:rsid w:val="00E42E6C"/>
    <w:rsid w:val="00E46816"/>
    <w:rsid w:val="00E63362"/>
    <w:rsid w:val="00E6602D"/>
    <w:rsid w:val="00E71C21"/>
    <w:rsid w:val="00E72815"/>
    <w:rsid w:val="00E76168"/>
    <w:rsid w:val="00E915EA"/>
    <w:rsid w:val="00E9783F"/>
    <w:rsid w:val="00EA65B2"/>
    <w:rsid w:val="00EE2C44"/>
    <w:rsid w:val="00EF0EF0"/>
    <w:rsid w:val="00F37C35"/>
    <w:rsid w:val="00F40D63"/>
    <w:rsid w:val="00F56A69"/>
    <w:rsid w:val="00F71284"/>
    <w:rsid w:val="00F761FB"/>
    <w:rsid w:val="00FA4FF0"/>
    <w:rsid w:val="00FB3ADD"/>
    <w:rsid w:val="00FC0D33"/>
    <w:rsid w:val="00FC569D"/>
    <w:rsid w:val="00FD0FD6"/>
    <w:rsid w:val="00FE0258"/>
    <w:rsid w:val="00FE1834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BC48"/>
  <w15:chartTrackingRefBased/>
  <w15:docId w15:val="{67507D1F-3D92-44BD-9903-C17B6487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879"/>
    <w:rPr>
      <w:rFonts w:ascii="Tahoma" w:hAnsi="Tahoma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D6879"/>
    <w:pPr>
      <w:keepNext/>
      <w:keepLines/>
      <w:spacing w:before="120" w:after="120" w:line="276" w:lineRule="auto"/>
      <w:outlineLvl w:val="0"/>
    </w:pPr>
    <w:rPr>
      <w:rFonts w:eastAsiaTheme="majorEastAsia" w:cstheme="majorBidi"/>
      <w:bCs/>
      <w:color w:val="390F26" w:themeColor="accent1" w:themeShade="BF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6879"/>
    <w:pPr>
      <w:keepNext/>
      <w:keepLines/>
      <w:spacing w:before="40" w:after="0" w:line="276" w:lineRule="auto"/>
      <w:outlineLvl w:val="1"/>
    </w:pPr>
    <w:rPr>
      <w:rFonts w:eastAsiaTheme="majorEastAsia" w:cstheme="majorBidi"/>
      <w:color w:val="390F26" w:themeColor="accent1" w:themeShade="BF"/>
      <w:sz w:val="26"/>
      <w:szCs w:val="26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D6879"/>
    <w:pPr>
      <w:keepNext/>
      <w:keepLines/>
      <w:spacing w:before="40" w:after="0" w:line="276" w:lineRule="auto"/>
      <w:outlineLvl w:val="2"/>
    </w:pPr>
    <w:rPr>
      <w:rFonts w:eastAsiaTheme="majorEastAsia" w:cstheme="majorBidi"/>
      <w:color w:val="390F26" w:themeColor="accent1" w:themeShade="BF"/>
      <w:szCs w:val="24"/>
      <w:lang w:val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D6879"/>
    <w:pPr>
      <w:keepNext/>
      <w:keepLines/>
      <w:spacing w:before="40" w:after="0"/>
      <w:outlineLvl w:val="3"/>
    </w:pPr>
    <w:rPr>
      <w:rFonts w:ascii="Calibri Light" w:eastAsiaTheme="majorEastAsia" w:hAnsi="Calibri Light" w:cstheme="majorBidi"/>
      <w:i/>
      <w:iCs/>
      <w:color w:val="388DAE" w:themeColor="accent5" w:themeShade="BF"/>
      <w:sz w:val="25"/>
      <w:szCs w:val="25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68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81831" w:themeColor="accent2" w:themeShade="80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68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0304E" w:themeColor="accent6" w:themeShade="80"/>
      <w:sz w:val="23"/>
      <w:szCs w:val="2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68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60A1A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68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81831" w:themeColor="accent2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68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0304E" w:themeColor="accent6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6879"/>
    <w:pPr>
      <w:spacing w:after="0" w:line="240" w:lineRule="auto"/>
    </w:pPr>
    <w:rPr>
      <w:rFonts w:ascii="Tahoma" w:hAnsi="Tahoma"/>
    </w:rPr>
  </w:style>
  <w:style w:type="paragraph" w:customStyle="1" w:styleId="Stijl1">
    <w:name w:val="Stijl1"/>
    <w:basedOn w:val="Geenafstand"/>
    <w:autoRedefine/>
    <w:rsid w:val="008D6879"/>
  </w:style>
  <w:style w:type="character" w:customStyle="1" w:styleId="Kop1Char">
    <w:name w:val="Kop 1 Char"/>
    <w:basedOn w:val="Standaardalinea-lettertype"/>
    <w:link w:val="Kop1"/>
    <w:uiPriority w:val="9"/>
    <w:rsid w:val="008D6879"/>
    <w:rPr>
      <w:rFonts w:ascii="Tahoma" w:eastAsiaTheme="majorEastAsia" w:hAnsi="Tahoma" w:cstheme="majorBidi"/>
      <w:bCs/>
      <w:color w:val="390F2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D6879"/>
    <w:rPr>
      <w:rFonts w:ascii="Tahoma" w:eastAsiaTheme="majorEastAsia" w:hAnsi="Tahoma" w:cstheme="majorBidi"/>
      <w:color w:val="390F2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D6879"/>
    <w:rPr>
      <w:rFonts w:ascii="Tahoma" w:eastAsiaTheme="majorEastAsia" w:hAnsi="Tahoma" w:cstheme="majorBidi"/>
      <w:color w:val="390F26" w:themeColor="accent1" w:themeShade="BF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8D6879"/>
    <w:rPr>
      <w:rFonts w:ascii="Calibri Light" w:eastAsiaTheme="majorEastAsia" w:hAnsi="Calibri Light" w:cstheme="majorBidi"/>
      <w:i/>
      <w:iCs/>
      <w:color w:val="388DAE" w:themeColor="accent5" w:themeShade="BF"/>
      <w:sz w:val="25"/>
      <w:szCs w:val="25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6879"/>
    <w:rPr>
      <w:rFonts w:asciiTheme="majorHAnsi" w:eastAsiaTheme="majorEastAsia" w:hAnsiTheme="majorHAnsi" w:cstheme="majorBidi"/>
      <w:i/>
      <w:iCs/>
      <w:color w:val="481831" w:themeColor="accent2" w:themeShade="80"/>
      <w:sz w:val="24"/>
      <w:szCs w:val="24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6879"/>
    <w:rPr>
      <w:rFonts w:asciiTheme="majorHAnsi" w:eastAsiaTheme="majorEastAsia" w:hAnsiTheme="majorHAnsi" w:cstheme="majorBidi"/>
      <w:i/>
      <w:iCs/>
      <w:color w:val="20304E" w:themeColor="accent6" w:themeShade="80"/>
      <w:sz w:val="23"/>
      <w:szCs w:val="23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6879"/>
    <w:rPr>
      <w:rFonts w:asciiTheme="majorHAnsi" w:eastAsiaTheme="majorEastAsia" w:hAnsiTheme="majorHAnsi" w:cstheme="majorBidi"/>
      <w:color w:val="260A1A" w:themeColor="accent1" w:themeShade="8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6879"/>
    <w:rPr>
      <w:rFonts w:asciiTheme="majorHAnsi" w:eastAsiaTheme="majorEastAsia" w:hAnsiTheme="majorHAnsi" w:cstheme="majorBidi"/>
      <w:color w:val="481831" w:themeColor="accent2" w:themeShade="80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6879"/>
    <w:rPr>
      <w:rFonts w:asciiTheme="majorHAnsi" w:eastAsiaTheme="majorEastAsia" w:hAnsiTheme="majorHAnsi" w:cstheme="majorBidi"/>
      <w:color w:val="20304E" w:themeColor="accent6" w:themeShade="80"/>
      <w:lang w:val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D6879"/>
    <w:pPr>
      <w:spacing w:line="240" w:lineRule="auto"/>
    </w:pPr>
    <w:rPr>
      <w:b/>
      <w:bCs/>
      <w:smallCaps/>
      <w:color w:val="4D1434" w:themeColor="accent1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8D68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90F26" w:themeColor="accent1" w:themeShade="BF"/>
      <w:spacing w:val="-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D6879"/>
    <w:rPr>
      <w:rFonts w:asciiTheme="majorHAnsi" w:eastAsiaTheme="majorEastAsia" w:hAnsiTheme="majorHAnsi" w:cstheme="majorBidi"/>
      <w:color w:val="390F26" w:themeColor="accent1" w:themeShade="BF"/>
      <w:spacing w:val="-10"/>
      <w:sz w:val="52"/>
      <w:szCs w:val="52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68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6879"/>
    <w:rPr>
      <w:rFonts w:asciiTheme="majorHAnsi" w:eastAsiaTheme="majorEastAsia" w:hAnsiTheme="majorHAnsi" w:cstheme="majorBidi"/>
      <w:lang w:val="nl-NL"/>
    </w:rPr>
  </w:style>
  <w:style w:type="character" w:styleId="Zwaar">
    <w:name w:val="Strong"/>
    <w:basedOn w:val="Standaardalinea-lettertype"/>
    <w:uiPriority w:val="22"/>
    <w:qFormat/>
    <w:rsid w:val="008D6879"/>
    <w:rPr>
      <w:b/>
      <w:bCs/>
    </w:rPr>
  </w:style>
  <w:style w:type="character" w:styleId="Nadruk">
    <w:name w:val="Emphasis"/>
    <w:basedOn w:val="Standaardalinea-lettertype"/>
    <w:uiPriority w:val="20"/>
    <w:qFormat/>
    <w:rsid w:val="008D6879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8D6879"/>
    <w:pPr>
      <w:spacing w:before="120"/>
      <w:ind w:left="720" w:right="720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8D6879"/>
    <w:rPr>
      <w:rFonts w:ascii="Tahoma" w:hAnsi="Tahoma"/>
      <w:i/>
      <w:iCs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687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D143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6879"/>
    <w:rPr>
      <w:rFonts w:asciiTheme="majorHAnsi" w:eastAsiaTheme="majorEastAsia" w:hAnsiTheme="majorHAnsi" w:cstheme="majorBidi"/>
      <w:color w:val="4D1434" w:themeColor="accent1"/>
      <w:sz w:val="24"/>
      <w:szCs w:val="24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8D687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8D6879"/>
    <w:rPr>
      <w:b w:val="0"/>
      <w:bCs w:val="0"/>
      <w:i/>
      <w:iCs/>
      <w:color w:val="4D1434" w:themeColor="accent1"/>
    </w:rPr>
  </w:style>
  <w:style w:type="character" w:styleId="Subtieleverwijzing">
    <w:name w:val="Subtle Reference"/>
    <w:basedOn w:val="Standaardalinea-lettertype"/>
    <w:uiPriority w:val="31"/>
    <w:qFormat/>
    <w:rsid w:val="008D6879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8D6879"/>
    <w:rPr>
      <w:b/>
      <w:bCs/>
      <w:smallCaps/>
      <w:color w:val="4D1434" w:themeColor="accen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8D6879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D6879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070AF0"/>
    <w:rPr>
      <w:color w:val="828282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0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661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S</dc:creator>
  <cp:keywords/>
  <dc:description/>
  <cp:lastModifiedBy>Heleen S</cp:lastModifiedBy>
  <cp:revision>157</cp:revision>
  <dcterms:created xsi:type="dcterms:W3CDTF">2023-11-17T09:01:00Z</dcterms:created>
  <dcterms:modified xsi:type="dcterms:W3CDTF">2023-11-18T09:46:00Z</dcterms:modified>
</cp:coreProperties>
</file>